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E75D96" wp14:paraId="0118DA37" wp14:textId="196F714C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>Психолого-педагогічний аналіз уроку</w:t>
      </w:r>
    </w:p>
    <w:p xmlns:wp14="http://schemas.microsoft.com/office/word/2010/wordml" w:rsidP="7BE75D96" wp14:paraId="6303B05C" wp14:textId="3ED43699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2F81175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 клас </w:t>
      </w:r>
      <w:r w:rsidRPr="2F811756" w:rsidR="0CEE0C0B">
        <w:rPr>
          <w:rFonts w:ascii="Times New Roman" w:hAnsi="Times New Roman" w:eastAsia="Times New Roman" w:cs="Times New Roman"/>
          <w:color w:val="auto"/>
          <w:sz w:val="28"/>
          <w:szCs w:val="28"/>
        </w:rPr>
        <w:t>23.02.2024</w:t>
      </w:r>
    </w:p>
    <w:p xmlns:wp14="http://schemas.microsoft.com/office/word/2010/wordml" w:rsidP="7BE75D96" wp14:paraId="1E06057F" wp14:textId="5221A810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>Вчитель: Тетяна Олександрівна</w:t>
      </w:r>
    </w:p>
    <w:p xmlns:wp14="http://schemas.microsoft.com/office/word/2010/wordml" w:rsidP="7BE75D96" wp14:paraId="69626695" wp14:textId="21B436A9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2F81175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Предмет: </w:t>
      </w:r>
      <w:r w:rsidRPr="2F811756" w:rsidR="048FEF8E">
        <w:rPr>
          <w:rFonts w:ascii="Times New Roman" w:hAnsi="Times New Roman" w:eastAsia="Times New Roman" w:cs="Times New Roman"/>
          <w:color w:val="auto"/>
          <w:sz w:val="28"/>
          <w:szCs w:val="28"/>
        </w:rPr>
        <w:t>Літературне читання</w:t>
      </w:r>
    </w:p>
    <w:p xmlns:wp14="http://schemas.microsoft.com/office/word/2010/wordml" w:rsidP="2F811756" wp14:paraId="04FD032C" wp14:textId="3B5367C9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2F81175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Тема: </w:t>
      </w:r>
      <w:r w:rsidRPr="2F811756" w:rsidR="114FF9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Урок позакласного читання. В. </w:t>
      </w:r>
      <w:r w:rsidRPr="2F811756" w:rsidR="114FF9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Вздульська</w:t>
      </w:r>
      <w:r w:rsidRPr="2F811756" w:rsidR="114FF9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«Потяги»</w:t>
      </w:r>
    </w:p>
    <w:p xmlns:wp14="http://schemas.microsoft.com/office/word/2010/wordml" w:rsidP="2F811756" wp14:paraId="56AEF8AA" wp14:textId="5D5BB975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2F811756" w:rsidR="114FF9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Мета: </w:t>
      </w:r>
      <w:r w:rsidRPr="2F811756" w:rsidR="114FF9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uk-UA"/>
        </w:rPr>
        <w:t>продовжити знайомство з творами сучасних авторів, викликати бажання їх читати; формувати читацькі вміння і навички; навчати висловлювати власну думку, характеризувати дійових осіб; розвивати творчу уяву, уміння працювати в групах; виховувати любов і повагу до своїх близьких і рідних людей, почуття відповідальності.</w:t>
      </w:r>
    </w:p>
    <w:p xmlns:wp14="http://schemas.microsoft.com/office/word/2010/wordml" w:rsidP="2F811756" wp14:paraId="16347728" wp14:textId="254AEA1B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uk-UA"/>
        </w:rPr>
      </w:pPr>
      <w:r w:rsidRPr="2F811756" w:rsidR="3A6F0A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uk-UA"/>
        </w:rPr>
        <w:t>Загальна характеристика уроку:</w:t>
      </w:r>
    </w:p>
    <w:p xmlns:wp14="http://schemas.microsoft.com/office/word/2010/wordml" w:rsidP="7BE75D96" wp14:paraId="434A771E" wp14:textId="74C79073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>Дидактичні завдання відповідають назвам етапів структури уроку. Час відведений на кожний етап уроку, був використаний вчителем досить раціонально. Між етапами структури уроку є логічний зв’язок. Зміст навчального матеріалу уроку відповідає віковим та індивідуальним особливостям учнів. Матеріал є посильним,  школярі  сприймають його добре.</w:t>
      </w:r>
    </w:p>
    <w:p xmlns:wp14="http://schemas.microsoft.com/office/word/2010/wordml" w:rsidP="7BE75D96" wp14:paraId="76347FB3" wp14:textId="5713E5BC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Психологічна атмосфера на </w:t>
      </w: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>уроці</w:t>
      </w: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– гарна та сприятлива для виконання заданої роботи.  Застосовані на </w:t>
      </w: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>уроці</w:t>
      </w: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методи та прийоми навчання вибрані ефективно та раціонально. Пізнавальна діяльність учнів активізована. На </w:t>
      </w: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>уроці</w:t>
      </w: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були використані та поєднані різні форми роботи – фронтова, групова, індивідуальна. Вчитель використовує ефективні та раціональні методи контролю та обліку знань.  Педагогічні вимоги до роботи учнів, розвитку їх мови, мислення є високими. Мова вчителя зрозуміла, правильна. Вчитель організовує та управляє діяльністю учнів. Вчитель консультує та координує навчання класу. Характер діяльності учнів в основному репродуктивний, творчий і в основному вони </w:t>
      </w:r>
      <w:r w:rsidRPr="7BE75D96" w:rsidR="75105071">
        <w:rPr>
          <w:rFonts w:ascii="Times New Roman" w:hAnsi="Times New Roman" w:eastAsia="Times New Roman" w:cs="Times New Roman"/>
          <w:color w:val="auto"/>
          <w:sz w:val="28"/>
          <w:szCs w:val="28"/>
        </w:rPr>
        <w:t>складають літачка за вказівками вчителя</w:t>
      </w: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і як наслідок в них  розвивається творчість, фантазія. Учні на </w:t>
      </w: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>уроці</w:t>
      </w:r>
      <w:r w:rsidRPr="7BE75D96" w:rsidR="10A1654C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працюють в основному самостійно. Вчитель підбив підсумки. Вчитель виконав поставлений план та досягнув поставлених результатів.</w:t>
      </w:r>
    </w:p>
    <w:p xmlns:wp14="http://schemas.microsoft.com/office/word/2010/wordml" w:rsidP="7BE75D96" wp14:paraId="4BA196E7" wp14:textId="2297117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7F864D"/>
    <w:rsid w:val="048FEF8E"/>
    <w:rsid w:val="0CEE0C0B"/>
    <w:rsid w:val="10A1654C"/>
    <w:rsid w:val="10BC41C8"/>
    <w:rsid w:val="114FF90C"/>
    <w:rsid w:val="185E969D"/>
    <w:rsid w:val="2D410948"/>
    <w:rsid w:val="2E884053"/>
    <w:rsid w:val="2F811756"/>
    <w:rsid w:val="31B46EF8"/>
    <w:rsid w:val="3A6F0A48"/>
    <w:rsid w:val="3A81A6B0"/>
    <w:rsid w:val="3C772F24"/>
    <w:rsid w:val="457F864D"/>
    <w:rsid w:val="4DFF6383"/>
    <w:rsid w:val="50B20928"/>
    <w:rsid w:val="5C5DF96C"/>
    <w:rsid w:val="75105071"/>
    <w:rsid w:val="7BE75D96"/>
    <w:rsid w:val="7D4BB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D905"/>
  <w15:chartTrackingRefBased/>
  <w15:docId w15:val="{CA33EAA0-00CD-4AD9-BBCA-B1F8BADE47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2023-11-29T16:44:39.0367074Z</dcterms:created>
  <dcterms:modified xsi:type="dcterms:W3CDTF">2024-03-31T23:27:31.4185792Z</dcterms:modified>
  <dc:creator>Надія Чайчук</dc:creator>
  <lastModifiedBy>Надія Чайчук</lastModifiedBy>
</coreProperties>
</file>