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66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Ранкове коло</w:t>
      </w:r>
    </w:p>
    <w:p w:rsid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Клас: 3 </w:t>
      </w:r>
    </w:p>
    <w:p w:rsid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Дата: 29.02.2024</w:t>
      </w:r>
    </w:p>
    <w:p w:rsid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ЯК ПРАВИЛЬНО РОЗВ’ЯЗАТИ КОНФЛІКТ?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Доброго ранку,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Яскравого світла!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Побільше емоцій,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Усмішок, привітів,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Успіхів більше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І більше тепла!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Всім доброго ранку!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Всім зичу добра!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 правильно розв’язати конфлікт?»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Заздалегідь підготовлені учні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ачитують вірш Надії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Красоткіної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«Конфлікт».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1-й у ч е н ь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Якщо конфлікти враз не остудити,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Що виникли поміж людьми чомусь,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А поведінкою чи словом загострити,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То будуть втрати. Я цього боюсь.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То ж будуть суперечності активні,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Ускладнення, злорадство, боротьба,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Страшні колізії та дії негативні —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Це ненависть, прокляття, ворожба...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2-й у ч е н ь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Кровопролитні війни — це не жарти.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І ненависть, яка руйнує все.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То ж суперечка зла цього не варта,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Що зіткнення і сутички несе.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Людське життя у світі важливіше,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Життя людині тільки раз дано.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3-й у ч е н ь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То ж треба жити нам усім мудріше,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Хай людям усміхається воно,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Приносить щастя, радість, насолоду,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Бо зіткнення, конфлікти — це біда.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Не треба зло приносити і шкоду,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Усі загострення хай віднесе вода.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4-й у ч е н ь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А ми живімо дружно всі, у мирі,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По-доброму вирішуймо усе.</w:t>
      </w:r>
    </w:p>
    <w:p w:rsidR="00D329E0" w:rsidRP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Насправді будьмо мудрі, світлі, щирі,</w:t>
      </w:r>
    </w:p>
    <w:p w:rsidR="00D329E0" w:rsidRDefault="00D329E0" w:rsidP="00D32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Ха</w:t>
      </w:r>
      <w:r>
        <w:rPr>
          <w:rFonts w:ascii="Times New Roman" w:hAnsi="Times New Roman" w:cs="Times New Roman"/>
          <w:sz w:val="28"/>
          <w:szCs w:val="28"/>
          <w:lang w:val="uk-UA"/>
        </w:rPr>
        <w:t>й спілкування радість нам несе.</w:t>
      </w:r>
    </w:p>
    <w:p w:rsidR="00D329E0" w:rsidRPr="00D329E0" w:rsidRDefault="00D329E0" w:rsidP="00D329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Перегляд та обговорення мультфільму «Корисні підказки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Битися чи не битися?»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(https://youtu.be/J4kAWeNtKZ0)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Учні в групах пропонують шляхи розв’язання конфліктів.</w:t>
      </w:r>
    </w:p>
    <w:p w:rsidR="00D329E0" w:rsidRPr="00D329E0" w:rsidRDefault="00D329E0" w:rsidP="00D32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Твій знайомий (твоя знайома) постійно обзиває тебе принизливими словами. Як тобі слід учинити?</w:t>
      </w:r>
    </w:p>
    <w:p w:rsidR="00D329E0" w:rsidRPr="00D329E0" w:rsidRDefault="00D329E0" w:rsidP="00D32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Ти образив(ла) товариша. А по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 xml:space="preserve">тім зрозумів(ла), що вчинив(ла)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погано. Що ти робитимеш далі?</w:t>
      </w:r>
    </w:p>
    <w:p w:rsidR="00D329E0" w:rsidRPr="00D329E0" w:rsidRDefault="00D329E0" w:rsidP="00D32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Знайомий помалював твого зош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 xml:space="preserve">ита. І насміхається. Ти дуже на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нього гніваєшся. Як ти вчиниш?</w:t>
      </w:r>
    </w:p>
    <w:p w:rsidR="00D329E0" w:rsidRPr="00D329E0" w:rsidRDefault="00D329E0" w:rsidP="00D329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 xml:space="preserve">Під час перерви ти </w:t>
      </w:r>
      <w:proofErr w:type="spellStart"/>
      <w:r w:rsidRPr="00D329E0">
        <w:rPr>
          <w:rFonts w:ascii="Times New Roman" w:hAnsi="Times New Roman" w:cs="Times New Roman"/>
          <w:sz w:val="28"/>
          <w:szCs w:val="28"/>
          <w:lang w:val="uk-UA"/>
        </w:rPr>
        <w:t>непорозум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івся</w:t>
      </w:r>
      <w:proofErr w:type="spellEnd"/>
      <w:r w:rsidRPr="00D329E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329E0">
        <w:rPr>
          <w:rFonts w:ascii="Times New Roman" w:hAnsi="Times New Roman" w:cs="Times New Roman"/>
          <w:sz w:val="28"/>
          <w:szCs w:val="28"/>
          <w:lang w:val="uk-UA"/>
        </w:rPr>
        <w:t>лася</w:t>
      </w:r>
      <w:proofErr w:type="spellEnd"/>
      <w:r w:rsidRPr="00D329E0">
        <w:rPr>
          <w:rFonts w:ascii="Times New Roman" w:hAnsi="Times New Roman" w:cs="Times New Roman"/>
          <w:sz w:val="28"/>
          <w:szCs w:val="28"/>
          <w:lang w:val="uk-UA"/>
        </w:rPr>
        <w:t xml:space="preserve">) з однокласником. Він </w:t>
      </w:r>
      <w:r w:rsidRPr="00D329E0">
        <w:rPr>
          <w:rFonts w:ascii="Times New Roman" w:hAnsi="Times New Roman" w:cs="Times New Roman"/>
          <w:sz w:val="28"/>
          <w:szCs w:val="28"/>
          <w:lang w:val="uk-UA"/>
        </w:rPr>
        <w:t>тебе вдарив. Тобі дуже хочеться дати відсіч. Як потрібно діяти?</w:t>
      </w:r>
    </w:p>
    <w:p w:rsidR="00D329E0" w:rsidRPr="00D329E0" w:rsidRDefault="00D329E0" w:rsidP="00D329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D329E0" w:rsidRPr="00D329E0" w:rsidRDefault="00D329E0" w:rsidP="00D329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Що було б, якби люди не вміли домовлятись?</w:t>
      </w:r>
    </w:p>
    <w:p w:rsidR="00D329E0" w:rsidRPr="00D329E0" w:rsidRDefault="00D329E0" w:rsidP="00D329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t>Згода будує, а незгода — руйнує.</w:t>
      </w:r>
      <w:bookmarkStart w:id="0" w:name="_GoBack"/>
      <w:bookmarkEnd w:id="0"/>
    </w:p>
    <w:p w:rsidR="00D329E0" w:rsidRPr="00D329E0" w:rsidRDefault="00D329E0" w:rsidP="00D329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9E0">
        <w:rPr>
          <w:rFonts w:ascii="Times New Roman" w:hAnsi="Times New Roman" w:cs="Times New Roman"/>
          <w:sz w:val="28"/>
          <w:szCs w:val="28"/>
          <w:lang w:val="uk-UA"/>
        </w:rPr>
        <w:lastRenderedPageBreak/>
        <w:t>Я вмію знаходити вихід з будь-якої ситуації.</w:t>
      </w:r>
    </w:p>
    <w:sectPr w:rsidR="00D329E0" w:rsidRPr="00D3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DD6"/>
    <w:multiLevelType w:val="hybridMultilevel"/>
    <w:tmpl w:val="EEB067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E903EF"/>
    <w:multiLevelType w:val="hybridMultilevel"/>
    <w:tmpl w:val="4AD43C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508D0"/>
    <w:multiLevelType w:val="hybridMultilevel"/>
    <w:tmpl w:val="A6269D5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F"/>
    <w:rsid w:val="005452FF"/>
    <w:rsid w:val="00BF2D66"/>
    <w:rsid w:val="00D3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2932"/>
  <w15:chartTrackingRefBased/>
  <w15:docId w15:val="{2CC1C009-351D-4AE7-B68A-66FF399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2024-03-25T18:56:00Z</dcterms:created>
  <dcterms:modified xsi:type="dcterms:W3CDTF">2024-03-25T19:02:00Z</dcterms:modified>
</cp:coreProperties>
</file>